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E4A4C" w14:paraId="09F17435" w14:textId="77777777" w:rsidTr="00CE4A4C">
        <w:tc>
          <w:tcPr>
            <w:tcW w:w="4395" w:type="dxa"/>
          </w:tcPr>
          <w:p w14:paraId="0C9872CB" w14:textId="77777777" w:rsidR="00CE4A4C" w:rsidRDefault="00CE4A4C" w:rsidP="00CE4A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UỶ BAN NHÂN DÂN QUẬN 2</w:t>
            </w:r>
          </w:p>
          <w:p w14:paraId="4F789BE1" w14:textId="77777777" w:rsidR="00CE4A4C" w:rsidRPr="00CE4A4C" w:rsidRDefault="00CE4A4C" w:rsidP="00CE4A4C">
            <w:pPr>
              <w:spacing w:after="24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207645</wp:posOffset>
                      </wp:positionV>
                      <wp:extent cx="2038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518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16.35pt" to="184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" strokecolor="black [3040]"/>
                  </w:pict>
                </mc:Fallback>
              </mc:AlternateContent>
            </w:r>
            <w:r w:rsidRPr="00CE4A4C">
              <w:rPr>
                <w:b/>
                <w:lang w:val="en-US"/>
              </w:rPr>
              <w:t>PHÒNG GIÁO DỤC VÀ ĐÀO TẠO</w:t>
            </w:r>
          </w:p>
        </w:tc>
        <w:tc>
          <w:tcPr>
            <w:tcW w:w="5670" w:type="dxa"/>
          </w:tcPr>
          <w:p w14:paraId="6100E12D" w14:textId="77777777" w:rsidR="00CE4A4C" w:rsidRPr="00CE4A4C" w:rsidRDefault="00CE4A4C" w:rsidP="00CE4A4C">
            <w:pPr>
              <w:jc w:val="center"/>
              <w:rPr>
                <w:b/>
                <w:lang w:val="en-US"/>
              </w:rPr>
            </w:pPr>
            <w:r w:rsidRPr="00CE4A4C">
              <w:rPr>
                <w:b/>
                <w:lang w:val="en-US"/>
              </w:rPr>
              <w:t>CỘNG HOÀ XÃ HỘI CHỦ NGHĨA VIỆT NAM</w:t>
            </w:r>
          </w:p>
          <w:p w14:paraId="79CB5E66" w14:textId="77777777" w:rsidR="00CE4A4C" w:rsidRPr="00CE4A4C" w:rsidRDefault="00CE4A4C" w:rsidP="00CE4A4C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921CF" wp14:editId="6692E687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207645</wp:posOffset>
                      </wp:positionV>
                      <wp:extent cx="20383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AF25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6.35pt" to="215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" strokecolor="black [3040]"/>
                  </w:pict>
                </mc:Fallback>
              </mc:AlternateContent>
            </w:r>
            <w:r w:rsidRPr="00CE4A4C">
              <w:rPr>
                <w:b/>
                <w:lang w:val="en-US"/>
              </w:rPr>
              <w:t>Độc lập – Tự do – Hạnh phúc</w:t>
            </w:r>
          </w:p>
        </w:tc>
      </w:tr>
      <w:tr w:rsidR="00CE4A4C" w14:paraId="3A290F2A" w14:textId="77777777" w:rsidTr="00CE4A4C">
        <w:tc>
          <w:tcPr>
            <w:tcW w:w="4395" w:type="dxa"/>
          </w:tcPr>
          <w:p w14:paraId="0F03C031" w14:textId="4DC0045E" w:rsidR="00CE4A4C" w:rsidRPr="00CE4A4C" w:rsidRDefault="00CE4A4C" w:rsidP="00CE4A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Số:   </w:t>
            </w:r>
            <w:r w:rsidR="001D385A">
              <w:rPr>
                <w:lang w:val="en-US"/>
              </w:rPr>
              <w:t>954</w:t>
            </w:r>
            <w:r>
              <w:rPr>
                <w:lang w:val="en-US"/>
              </w:rPr>
              <w:t xml:space="preserve"> /GDĐT</w:t>
            </w:r>
          </w:p>
        </w:tc>
        <w:tc>
          <w:tcPr>
            <w:tcW w:w="5670" w:type="dxa"/>
          </w:tcPr>
          <w:p w14:paraId="1DF0CE5A" w14:textId="6341323E" w:rsidR="00CE4A4C" w:rsidRPr="00CE4A4C" w:rsidRDefault="00CE4A4C" w:rsidP="00CE4A4C">
            <w:pPr>
              <w:jc w:val="center"/>
              <w:rPr>
                <w:i/>
                <w:lang w:val="en-US"/>
              </w:rPr>
            </w:pPr>
            <w:r w:rsidRPr="00CE4A4C">
              <w:rPr>
                <w:i/>
                <w:lang w:val="en-US"/>
              </w:rPr>
              <w:t xml:space="preserve">Quận 2, ngày </w:t>
            </w:r>
            <w:r w:rsidR="001D385A">
              <w:rPr>
                <w:i/>
                <w:lang w:val="en-US"/>
              </w:rPr>
              <w:t>29</w:t>
            </w:r>
            <w:r w:rsidRPr="00CE4A4C">
              <w:rPr>
                <w:i/>
                <w:lang w:val="en-US"/>
              </w:rPr>
              <w:t xml:space="preserve"> tháng </w:t>
            </w:r>
            <w:r w:rsidR="008E6676">
              <w:rPr>
                <w:i/>
                <w:lang w:val="en-US"/>
              </w:rPr>
              <w:t>12</w:t>
            </w:r>
            <w:r w:rsidRPr="00CE4A4C">
              <w:rPr>
                <w:i/>
                <w:lang w:val="en-US"/>
              </w:rPr>
              <w:t xml:space="preserve"> năm 2017.</w:t>
            </w:r>
          </w:p>
        </w:tc>
      </w:tr>
      <w:tr w:rsidR="00CE4A4C" w14:paraId="37D652CB" w14:textId="77777777" w:rsidTr="00CE4A4C">
        <w:tc>
          <w:tcPr>
            <w:tcW w:w="4395" w:type="dxa"/>
          </w:tcPr>
          <w:p w14:paraId="54378823" w14:textId="7A3EA2D9" w:rsidR="00CE4A4C" w:rsidRPr="00CE4A4C" w:rsidRDefault="00CE4A4C" w:rsidP="00CE4A4C">
            <w:pPr>
              <w:spacing w:before="120"/>
              <w:ind w:left="176" w:right="601"/>
              <w:jc w:val="center"/>
              <w:rPr>
                <w:sz w:val="22"/>
                <w:lang w:val="en-US"/>
              </w:rPr>
            </w:pPr>
            <w:r w:rsidRPr="00CE4A4C">
              <w:rPr>
                <w:sz w:val="22"/>
                <w:lang w:val="en-US"/>
              </w:rPr>
              <w:t xml:space="preserve">Về thực hiện báo cáo thống kê </w:t>
            </w:r>
            <w:r>
              <w:rPr>
                <w:sz w:val="22"/>
                <w:lang w:val="en-US"/>
              </w:rPr>
              <w:br/>
            </w:r>
            <w:r w:rsidR="008743CA">
              <w:rPr>
                <w:sz w:val="22"/>
                <w:lang w:val="en-US"/>
              </w:rPr>
              <w:t xml:space="preserve">kỳ </w:t>
            </w:r>
            <w:r w:rsidR="008E6676">
              <w:rPr>
                <w:sz w:val="22"/>
                <w:lang w:val="en-US"/>
              </w:rPr>
              <w:t>giữa</w:t>
            </w:r>
            <w:r w:rsidRPr="00CE4A4C">
              <w:rPr>
                <w:sz w:val="22"/>
                <w:lang w:val="en-US"/>
              </w:rPr>
              <w:t xml:space="preserve"> năm học 2017 – 2018. </w:t>
            </w:r>
          </w:p>
        </w:tc>
        <w:tc>
          <w:tcPr>
            <w:tcW w:w="5670" w:type="dxa"/>
          </w:tcPr>
          <w:p w14:paraId="716E844C" w14:textId="77777777" w:rsidR="00CE4A4C" w:rsidRPr="00CE4A4C" w:rsidRDefault="00CE4A4C" w:rsidP="00CE4A4C">
            <w:pPr>
              <w:jc w:val="center"/>
              <w:rPr>
                <w:i/>
                <w:lang w:val="en-US"/>
              </w:rPr>
            </w:pPr>
          </w:p>
        </w:tc>
      </w:tr>
    </w:tbl>
    <w:p w14:paraId="343300E6" w14:textId="77777777" w:rsidR="00CE4A4C" w:rsidRDefault="00CE4A4C" w:rsidP="00CE4A4C">
      <w:pPr>
        <w:ind w:left="1418"/>
        <w:rPr>
          <w:lang w:val="en-US"/>
        </w:rPr>
      </w:pPr>
    </w:p>
    <w:p w14:paraId="23B65884" w14:textId="77777777" w:rsidR="00654887" w:rsidRPr="00F958A0" w:rsidRDefault="00CE4A4C" w:rsidP="00F958A0">
      <w:pPr>
        <w:ind w:left="851"/>
        <w:rPr>
          <w:sz w:val="28"/>
          <w:lang w:val="en-US"/>
        </w:rPr>
      </w:pPr>
      <w:r w:rsidRPr="00F958A0">
        <w:rPr>
          <w:sz w:val="28"/>
          <w:lang w:val="en-US"/>
        </w:rPr>
        <w:t>Kính gửi:</w:t>
      </w:r>
    </w:p>
    <w:p w14:paraId="256E7514" w14:textId="77777777" w:rsidR="00CE4A4C" w:rsidRPr="00F958A0" w:rsidRDefault="00CE4A4C" w:rsidP="00F958A0">
      <w:pPr>
        <w:pStyle w:val="ListParagraph"/>
        <w:numPr>
          <w:ilvl w:val="0"/>
          <w:numId w:val="1"/>
        </w:numPr>
        <w:ind w:left="2268"/>
        <w:rPr>
          <w:sz w:val="28"/>
          <w:lang w:val="en-US"/>
        </w:rPr>
      </w:pPr>
      <w:r w:rsidRPr="00F958A0">
        <w:rPr>
          <w:sz w:val="28"/>
          <w:lang w:val="en-US"/>
        </w:rPr>
        <w:t>Hiệu trưởng các trường Mầm non, Tiểu học, Trung học cơ sở;</w:t>
      </w:r>
    </w:p>
    <w:p w14:paraId="198E51CA" w14:textId="77777777" w:rsidR="00CE4A4C" w:rsidRPr="00F958A0" w:rsidRDefault="00CE4A4C" w:rsidP="00F958A0">
      <w:pPr>
        <w:pStyle w:val="ListParagraph"/>
        <w:numPr>
          <w:ilvl w:val="0"/>
          <w:numId w:val="1"/>
        </w:numPr>
        <w:ind w:left="2268"/>
        <w:rPr>
          <w:sz w:val="28"/>
          <w:lang w:val="en-US"/>
        </w:rPr>
      </w:pPr>
      <w:r w:rsidRPr="00F958A0">
        <w:rPr>
          <w:sz w:val="28"/>
          <w:lang w:val="en-US"/>
        </w:rPr>
        <w:t>Hiệu trưởng trường Chuyên biệt Thảo Điền;</w:t>
      </w:r>
    </w:p>
    <w:p w14:paraId="03E47DD7" w14:textId="77777777" w:rsidR="00CE4A4C" w:rsidRPr="00F958A0" w:rsidRDefault="00F958A0" w:rsidP="00F958A0">
      <w:pPr>
        <w:pStyle w:val="ListParagraph"/>
        <w:numPr>
          <w:ilvl w:val="0"/>
          <w:numId w:val="1"/>
        </w:numPr>
        <w:ind w:left="2268"/>
        <w:rPr>
          <w:sz w:val="28"/>
          <w:lang w:val="en-US"/>
        </w:rPr>
      </w:pPr>
      <w:r>
        <w:rPr>
          <w:sz w:val="28"/>
          <w:lang w:val="en-US"/>
        </w:rPr>
        <w:t xml:space="preserve">Chủ </w:t>
      </w:r>
      <w:r w:rsidR="00CE4A4C" w:rsidRPr="00F958A0">
        <w:rPr>
          <w:sz w:val="28"/>
          <w:lang w:val="en-US"/>
        </w:rPr>
        <w:t>các nhóm trẻ.</w:t>
      </w:r>
    </w:p>
    <w:p w14:paraId="06BFCC8A" w14:textId="36330F5B" w:rsidR="006C187B" w:rsidRDefault="006C187B" w:rsidP="00CE4A4C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Thực hiện chỉ đạo của Sở giáo dục và </w:t>
      </w:r>
      <w:r w:rsidR="00B22A76">
        <w:rPr>
          <w:sz w:val="28"/>
          <w:lang w:val="en-US"/>
        </w:rPr>
        <w:t xml:space="preserve">Đào </w:t>
      </w:r>
      <w:r>
        <w:rPr>
          <w:sz w:val="28"/>
          <w:lang w:val="en-US"/>
        </w:rPr>
        <w:t xml:space="preserve">tạo </w:t>
      </w:r>
      <w:r w:rsidR="00B22A76">
        <w:rPr>
          <w:sz w:val="28"/>
          <w:lang w:val="en-US"/>
        </w:rPr>
        <w:t xml:space="preserve">Thành </w:t>
      </w:r>
      <w:r>
        <w:rPr>
          <w:sz w:val="28"/>
          <w:lang w:val="en-US"/>
        </w:rPr>
        <w:t xml:space="preserve">phố </w:t>
      </w:r>
      <w:r w:rsidR="00B22A76">
        <w:rPr>
          <w:sz w:val="28"/>
          <w:lang w:val="en-US"/>
        </w:rPr>
        <w:t xml:space="preserve">Hồ Chí Minh </w:t>
      </w:r>
      <w:r w:rsidR="008743CA">
        <w:rPr>
          <w:sz w:val="28"/>
          <w:lang w:val="en-US"/>
        </w:rPr>
        <w:t>tại công văn số 4798/GDĐT-KHTC ngày 27 tháng 12 năm 2017 về thực hiện báo cáo thống kê kỳ giữa năm học 2017 – 2018.</w:t>
      </w:r>
    </w:p>
    <w:p w14:paraId="26844F9F" w14:textId="77777777" w:rsidR="00CE4A4C" w:rsidRPr="00F958A0" w:rsidRDefault="00CE4A4C" w:rsidP="00CE4A4C">
      <w:pPr>
        <w:ind w:firstLine="709"/>
        <w:jc w:val="both"/>
        <w:rPr>
          <w:vanish/>
          <w:sz w:val="28"/>
          <w:lang w:val="en-US"/>
        </w:rPr>
      </w:pPr>
      <w:r w:rsidRPr="00F958A0">
        <w:rPr>
          <w:vanish/>
          <w:sz w:val="28"/>
          <w:lang w:val="en-US"/>
        </w:rPr>
        <w:t xml:space="preserve">Thực hiện công văn số   </w:t>
      </w:r>
      <w:r w:rsidR="009E27F0" w:rsidRPr="00F958A0">
        <w:rPr>
          <w:vanish/>
          <w:sz w:val="28"/>
          <w:lang w:val="en-US"/>
        </w:rPr>
        <w:t xml:space="preserve">     </w:t>
      </w:r>
      <w:r w:rsidRPr="00F958A0">
        <w:rPr>
          <w:vanish/>
          <w:sz w:val="28"/>
          <w:lang w:val="en-US"/>
        </w:rPr>
        <w:t xml:space="preserve"> /GDĐT-KHTC ngày   tháng 9 năm 2017 của Sở Giáo dục và Đào tạo thành phố Hồ Chí Minh về thực hiện báo cáo thống kê đầu năm học 2017 – 2018.</w:t>
      </w:r>
    </w:p>
    <w:p w14:paraId="3CEF59DC" w14:textId="227B2135" w:rsidR="00CE4A4C" w:rsidRPr="00F958A0" w:rsidRDefault="00CE4A4C" w:rsidP="00CE4A4C">
      <w:pPr>
        <w:ind w:firstLine="709"/>
        <w:jc w:val="both"/>
        <w:rPr>
          <w:sz w:val="28"/>
          <w:lang w:val="en-US"/>
        </w:rPr>
      </w:pPr>
      <w:r w:rsidRPr="00F958A0">
        <w:rPr>
          <w:sz w:val="28"/>
          <w:lang w:val="en-US"/>
        </w:rPr>
        <w:t xml:space="preserve">Phòng Giáo dục và Đào tạo đề nghị các đơn vị triển khai thực hiện báo cáo thống kê </w:t>
      </w:r>
      <w:r w:rsidR="006C187B">
        <w:rPr>
          <w:sz w:val="28"/>
          <w:lang w:val="en-US"/>
        </w:rPr>
        <w:t>giữa</w:t>
      </w:r>
      <w:r w:rsidRPr="00F958A0">
        <w:rPr>
          <w:sz w:val="28"/>
          <w:lang w:val="en-US"/>
        </w:rPr>
        <w:t xml:space="preserve"> năm học 2017 – 2018 trên hệ thống báo cáo thống kê trực tuyến trên trang web: thongke.smas.edu.vn và nộp bảng giấy về Phòng Giáo dục và Đào tạo </w:t>
      </w:r>
      <w:r w:rsidR="00F958A0" w:rsidRPr="00F958A0">
        <w:rPr>
          <w:sz w:val="28"/>
          <w:lang w:val="en-US"/>
        </w:rPr>
        <w:t xml:space="preserve">Quận </w:t>
      </w:r>
      <w:r w:rsidRPr="00F958A0">
        <w:rPr>
          <w:sz w:val="28"/>
          <w:lang w:val="en-US"/>
        </w:rPr>
        <w:t>2.</w:t>
      </w:r>
    </w:p>
    <w:p w14:paraId="45571142" w14:textId="72167EFE" w:rsidR="009E27F0" w:rsidRPr="00F958A0" w:rsidRDefault="002F1E59" w:rsidP="00CE4A4C">
      <w:pPr>
        <w:ind w:firstLine="709"/>
        <w:jc w:val="both"/>
        <w:rPr>
          <w:sz w:val="28"/>
          <w:lang w:val="en-US"/>
        </w:rPr>
      </w:pPr>
      <w:r w:rsidRPr="00F958A0">
        <w:rPr>
          <w:sz w:val="28"/>
          <w:lang w:val="en-US"/>
        </w:rPr>
        <w:t xml:space="preserve">Để đảm bảo tính </w:t>
      </w:r>
      <w:r w:rsidR="00F958A0">
        <w:rPr>
          <w:sz w:val="28"/>
          <w:lang w:val="en-US"/>
        </w:rPr>
        <w:t>đồng bộ</w:t>
      </w:r>
      <w:r w:rsidRPr="00F958A0">
        <w:rPr>
          <w:sz w:val="28"/>
          <w:lang w:val="en-US"/>
        </w:rPr>
        <w:t xml:space="preserve"> đề nghị các đơn vị báo cáo </w:t>
      </w:r>
      <w:r w:rsidRPr="008743CA">
        <w:rPr>
          <w:b/>
          <w:sz w:val="28"/>
          <w:lang w:val="en-US"/>
        </w:rPr>
        <w:t>số liệu tính đến hế</w:t>
      </w:r>
      <w:r w:rsidR="002E1FC0" w:rsidRPr="008743CA">
        <w:rPr>
          <w:b/>
          <w:sz w:val="28"/>
          <w:lang w:val="en-US"/>
        </w:rPr>
        <w:t xml:space="preserve">t ngày </w:t>
      </w:r>
      <w:r w:rsidR="008743CA" w:rsidRPr="008743CA">
        <w:rPr>
          <w:b/>
          <w:sz w:val="28"/>
          <w:lang w:val="en-US"/>
        </w:rPr>
        <w:t>31</w:t>
      </w:r>
      <w:r w:rsidR="002E1FC0" w:rsidRPr="008743CA">
        <w:rPr>
          <w:b/>
          <w:sz w:val="28"/>
          <w:lang w:val="en-US"/>
        </w:rPr>
        <w:t xml:space="preserve"> tháng </w:t>
      </w:r>
      <w:r w:rsidR="008743CA" w:rsidRPr="008743CA">
        <w:rPr>
          <w:b/>
          <w:sz w:val="28"/>
          <w:lang w:val="en-US"/>
        </w:rPr>
        <w:t>12</w:t>
      </w:r>
      <w:r w:rsidR="002E1FC0" w:rsidRPr="008743CA">
        <w:rPr>
          <w:b/>
          <w:sz w:val="28"/>
          <w:lang w:val="en-US"/>
        </w:rPr>
        <w:t xml:space="preserve"> năm 2017</w:t>
      </w:r>
      <w:r w:rsidR="008743CA">
        <w:rPr>
          <w:b/>
          <w:sz w:val="28"/>
          <w:lang w:val="en-US"/>
        </w:rPr>
        <w:t xml:space="preserve">. </w:t>
      </w:r>
      <w:r w:rsidR="008743CA">
        <w:rPr>
          <w:sz w:val="28"/>
          <w:lang w:val="en-US"/>
        </w:rPr>
        <w:t xml:space="preserve">Lịch thực hiện </w:t>
      </w:r>
      <w:r w:rsidR="009E27F0" w:rsidRPr="00F958A0">
        <w:rPr>
          <w:sz w:val="28"/>
          <w:lang w:val="en-US"/>
        </w:rPr>
        <w:t>(đính kèm).</w:t>
      </w:r>
    </w:p>
    <w:p w14:paraId="383DDDA1" w14:textId="1C472B7F" w:rsidR="009E27F0" w:rsidRDefault="009E27F0" w:rsidP="00CE4A4C">
      <w:pPr>
        <w:ind w:firstLine="709"/>
        <w:jc w:val="both"/>
        <w:rPr>
          <w:sz w:val="28"/>
          <w:lang w:val="en-US"/>
        </w:rPr>
      </w:pPr>
      <w:r w:rsidRPr="00F958A0">
        <w:rPr>
          <w:sz w:val="28"/>
          <w:lang w:val="en-US"/>
        </w:rPr>
        <w:t xml:space="preserve">Trong quá trình thực hiện báo cáo nếu gặp khó khăn xin vui lòng liên hệ </w:t>
      </w:r>
      <w:r w:rsidR="00F958A0">
        <w:rPr>
          <w:sz w:val="28"/>
          <w:lang w:val="en-US"/>
        </w:rPr>
        <w:t>Ông</w:t>
      </w:r>
      <w:r w:rsidRPr="00F958A0">
        <w:rPr>
          <w:sz w:val="28"/>
          <w:lang w:val="en-US"/>
        </w:rPr>
        <w:t xml:space="preserve"> Đoàn Đức Quí - Chuyên viên Phòng Giáo dục và Đào tạo </w:t>
      </w:r>
      <w:r w:rsidR="00F958A0" w:rsidRPr="00F958A0">
        <w:rPr>
          <w:sz w:val="28"/>
          <w:lang w:val="en-US"/>
        </w:rPr>
        <w:t xml:space="preserve">Quận </w:t>
      </w:r>
      <w:r w:rsidRPr="00F958A0">
        <w:rPr>
          <w:sz w:val="28"/>
          <w:lang w:val="en-US"/>
        </w:rPr>
        <w:t xml:space="preserve">2, </w:t>
      </w:r>
      <w:r w:rsidR="00F958A0">
        <w:rPr>
          <w:sz w:val="28"/>
          <w:lang w:val="en-US"/>
        </w:rPr>
        <w:t>đ</w:t>
      </w:r>
      <w:r w:rsidRPr="00F958A0">
        <w:rPr>
          <w:sz w:val="28"/>
          <w:lang w:val="en-US"/>
        </w:rPr>
        <w:t>iện thoại 0918225951, thư điện tử</w:t>
      </w:r>
      <w:r w:rsidR="00F958A0">
        <w:rPr>
          <w:sz w:val="28"/>
          <w:lang w:val="en-US"/>
        </w:rPr>
        <w:t xml:space="preserve">: </w:t>
      </w:r>
      <w:r w:rsidRPr="00F958A0">
        <w:rPr>
          <w:sz w:val="28"/>
          <w:lang w:val="en-US"/>
        </w:rPr>
        <w:t>DoanDucQui@</w:t>
      </w:r>
      <w:r w:rsidR="008743CA">
        <w:rPr>
          <w:sz w:val="28"/>
          <w:lang w:val="en-US"/>
        </w:rPr>
        <w:t>hcm.edu</w:t>
      </w:r>
      <w:r w:rsidRPr="00F958A0">
        <w:rPr>
          <w:sz w:val="28"/>
          <w:lang w:val="en-US"/>
        </w:rPr>
        <w:t>.</w:t>
      </w:r>
      <w:r w:rsidR="008743CA">
        <w:rPr>
          <w:sz w:val="28"/>
          <w:lang w:val="en-US"/>
        </w:rPr>
        <w:t xml:space="preserve">vn </w:t>
      </w:r>
      <w:r w:rsidR="00F958A0">
        <w:rPr>
          <w:sz w:val="28"/>
          <w:lang w:val="en-US"/>
        </w:rPr>
        <w:t>.</w:t>
      </w:r>
    </w:p>
    <w:p w14:paraId="386C3C5C" w14:textId="77777777" w:rsidR="00F958A0" w:rsidRPr="00F958A0" w:rsidRDefault="00F958A0" w:rsidP="00CE4A4C">
      <w:pPr>
        <w:ind w:firstLine="709"/>
        <w:jc w:val="both"/>
        <w:rPr>
          <w:sz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1E91" w14:paraId="3CE6CD73" w14:textId="77777777" w:rsidTr="00461E91">
        <w:tc>
          <w:tcPr>
            <w:tcW w:w="4672" w:type="dxa"/>
          </w:tcPr>
          <w:p w14:paraId="2B546B37" w14:textId="77777777" w:rsidR="00461E91" w:rsidRPr="00461E91" w:rsidRDefault="00461E91" w:rsidP="00CE4A4C">
            <w:pPr>
              <w:jc w:val="both"/>
              <w:rPr>
                <w:b/>
                <w:i/>
                <w:lang w:val="en-US"/>
              </w:rPr>
            </w:pPr>
            <w:r w:rsidRPr="00461E91">
              <w:rPr>
                <w:b/>
                <w:i/>
                <w:lang w:val="en-US"/>
              </w:rPr>
              <w:t>Nơi nhận:</w:t>
            </w:r>
          </w:p>
          <w:p w14:paraId="60A1F5FE" w14:textId="77777777" w:rsidR="00461E91" w:rsidRPr="00461E91" w:rsidRDefault="00461E91" w:rsidP="00461E9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lang w:val="en-US"/>
              </w:rPr>
            </w:pPr>
            <w:r w:rsidRPr="00461E91">
              <w:rPr>
                <w:sz w:val="22"/>
                <w:lang w:val="en-US"/>
              </w:rPr>
              <w:t>Như trên;</w:t>
            </w:r>
          </w:p>
          <w:p w14:paraId="40670962" w14:textId="77777777" w:rsidR="00461E91" w:rsidRPr="00461E91" w:rsidRDefault="00461E91" w:rsidP="00461E9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61E91">
              <w:rPr>
                <w:sz w:val="22"/>
                <w:lang w:val="en-US"/>
              </w:rPr>
              <w:t>Lưu: VP, Quí.</w:t>
            </w:r>
          </w:p>
        </w:tc>
        <w:tc>
          <w:tcPr>
            <w:tcW w:w="4673" w:type="dxa"/>
          </w:tcPr>
          <w:p w14:paraId="4BDFD4F5" w14:textId="007C737F" w:rsidR="00461E91" w:rsidRDefault="00461E91" w:rsidP="00461E91">
            <w:pPr>
              <w:jc w:val="center"/>
              <w:rPr>
                <w:b/>
                <w:lang w:val="en-US"/>
              </w:rPr>
            </w:pPr>
            <w:r w:rsidRPr="00461E91">
              <w:rPr>
                <w:b/>
                <w:lang w:val="en-US"/>
              </w:rPr>
              <w:t>TRƯỞNG PHÒNG</w:t>
            </w:r>
          </w:p>
          <w:p w14:paraId="64F9AB78" w14:textId="11C259D9" w:rsidR="00103968" w:rsidRPr="00461E91" w:rsidRDefault="009C17AD" w:rsidP="00461E9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(Đã ký)</w:t>
            </w:r>
            <w:bookmarkStart w:id="0" w:name="_GoBack"/>
            <w:bookmarkEnd w:id="0"/>
          </w:p>
          <w:p w14:paraId="59340D15" w14:textId="308C1E24" w:rsidR="00461E91" w:rsidRPr="00F958A0" w:rsidRDefault="00461E91" w:rsidP="00F958A0">
            <w:pPr>
              <w:spacing w:before="1320"/>
              <w:jc w:val="center"/>
              <w:rPr>
                <w:b/>
                <w:lang w:val="en-US"/>
              </w:rPr>
            </w:pPr>
            <w:r w:rsidRPr="00F958A0">
              <w:rPr>
                <w:b/>
                <w:lang w:val="en-US"/>
              </w:rPr>
              <w:t xml:space="preserve">Nguyễn </w:t>
            </w:r>
            <w:r w:rsidR="008743CA">
              <w:rPr>
                <w:b/>
                <w:lang w:val="en-US"/>
              </w:rPr>
              <w:t>Phúc Huy Tùng</w:t>
            </w:r>
          </w:p>
        </w:tc>
      </w:tr>
    </w:tbl>
    <w:p w14:paraId="7D64810D" w14:textId="77777777" w:rsidR="009E27F0" w:rsidRDefault="009E27F0" w:rsidP="00CE4A4C">
      <w:pPr>
        <w:ind w:firstLine="709"/>
        <w:jc w:val="both"/>
        <w:rPr>
          <w:lang w:val="en-US"/>
        </w:rPr>
      </w:pPr>
    </w:p>
    <w:p w14:paraId="13B7CC7B" w14:textId="77777777" w:rsidR="00087E77" w:rsidRDefault="00087E77">
      <w:pPr>
        <w:rPr>
          <w:lang w:val="en-US"/>
        </w:rPr>
      </w:pPr>
      <w:r>
        <w:rPr>
          <w:lang w:val="en-US"/>
        </w:rPr>
        <w:br w:type="page"/>
      </w:r>
    </w:p>
    <w:p w14:paraId="0D2C4ECC" w14:textId="0355EC01" w:rsidR="002F1E59" w:rsidRPr="00087E77" w:rsidRDefault="00087E77" w:rsidP="00D61AF1">
      <w:pPr>
        <w:spacing w:after="0"/>
        <w:jc w:val="center"/>
        <w:rPr>
          <w:b/>
          <w:sz w:val="30"/>
          <w:lang w:val="en-US"/>
        </w:rPr>
      </w:pPr>
      <w:r w:rsidRPr="00087E77">
        <w:rPr>
          <w:b/>
          <w:sz w:val="30"/>
          <w:lang w:val="en-US"/>
        </w:rPr>
        <w:lastRenderedPageBreak/>
        <w:t xml:space="preserve">LỊCH THỰC HIỆN BÁO CÁO THÔNG KÊ </w:t>
      </w:r>
      <w:r w:rsidRPr="00087E77">
        <w:rPr>
          <w:b/>
          <w:sz w:val="30"/>
          <w:lang w:val="en-US"/>
        </w:rPr>
        <w:br/>
      </w:r>
      <w:r w:rsidR="008743CA">
        <w:rPr>
          <w:b/>
          <w:sz w:val="30"/>
          <w:lang w:val="en-US"/>
        </w:rPr>
        <w:t>KỲ GIỮA</w:t>
      </w:r>
      <w:r w:rsidRPr="00087E77">
        <w:rPr>
          <w:b/>
          <w:sz w:val="30"/>
          <w:lang w:val="en-US"/>
        </w:rPr>
        <w:t xml:space="preserve"> NĂM HỌC 2017 – 2018</w:t>
      </w:r>
    </w:p>
    <w:p w14:paraId="77D79FDA" w14:textId="6B76016A" w:rsidR="009E27F0" w:rsidRPr="00087E77" w:rsidRDefault="009E27F0" w:rsidP="00087E77">
      <w:pPr>
        <w:jc w:val="center"/>
        <w:rPr>
          <w:i/>
          <w:lang w:val="en-US"/>
        </w:rPr>
      </w:pPr>
      <w:r w:rsidRPr="00087E77">
        <w:rPr>
          <w:i/>
          <w:lang w:val="en-US"/>
        </w:rPr>
        <w:t>(Đính kèm công văn số</w:t>
      </w:r>
      <w:r w:rsidR="00087E77" w:rsidRPr="00087E77">
        <w:rPr>
          <w:i/>
          <w:lang w:val="en-US"/>
        </w:rPr>
        <w:t xml:space="preserve"> </w:t>
      </w:r>
      <w:r w:rsidR="00087E77">
        <w:rPr>
          <w:i/>
          <w:lang w:val="en-US"/>
        </w:rPr>
        <w:t xml:space="preserve">      </w:t>
      </w:r>
      <w:r w:rsidR="00D61AF1">
        <w:rPr>
          <w:i/>
          <w:lang w:val="en-US"/>
        </w:rPr>
        <w:t xml:space="preserve">  /GDĐT,</w:t>
      </w:r>
      <w:r w:rsidR="00087E77">
        <w:rPr>
          <w:i/>
          <w:lang w:val="en-US"/>
        </w:rPr>
        <w:t xml:space="preserve"> </w:t>
      </w:r>
      <w:r w:rsidR="00087E77" w:rsidRPr="00087E77">
        <w:rPr>
          <w:i/>
          <w:lang w:val="en-US"/>
        </w:rPr>
        <w:t>ngày</w:t>
      </w:r>
      <w:r w:rsidR="00D61AF1">
        <w:rPr>
          <w:i/>
          <w:lang w:val="en-US"/>
        </w:rPr>
        <w:t xml:space="preserve">    tháng </w:t>
      </w:r>
      <w:r w:rsidR="008743CA">
        <w:rPr>
          <w:i/>
          <w:lang w:val="en-US"/>
        </w:rPr>
        <w:t>12</w:t>
      </w:r>
      <w:r w:rsidR="00D61AF1">
        <w:rPr>
          <w:i/>
          <w:lang w:val="en-US"/>
        </w:rPr>
        <w:t xml:space="preserve"> năm 2017</w:t>
      </w:r>
      <w:r w:rsidR="00087E77" w:rsidRPr="00087E77">
        <w:rPr>
          <w:i/>
          <w:lang w:val="en-US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264"/>
        <w:gridCol w:w="2693"/>
        <w:gridCol w:w="3680"/>
      </w:tblGrid>
      <w:tr w:rsidR="00EF63B6" w14:paraId="1E3E5CBE" w14:textId="77777777" w:rsidTr="00C25FF0">
        <w:tc>
          <w:tcPr>
            <w:tcW w:w="708" w:type="dxa"/>
            <w:vAlign w:val="center"/>
          </w:tcPr>
          <w:p w14:paraId="261C73CB" w14:textId="77777777" w:rsidR="002F1E59" w:rsidRPr="002F1E59" w:rsidRDefault="002F1E59" w:rsidP="00087E77">
            <w:pPr>
              <w:spacing w:before="240" w:after="240"/>
              <w:jc w:val="center"/>
              <w:rPr>
                <w:b/>
                <w:lang w:val="en-US"/>
              </w:rPr>
            </w:pPr>
            <w:r w:rsidRPr="002F1E59">
              <w:rPr>
                <w:b/>
                <w:lang w:val="en-US"/>
              </w:rPr>
              <w:t>STT</w:t>
            </w:r>
          </w:p>
        </w:tc>
        <w:tc>
          <w:tcPr>
            <w:tcW w:w="2264" w:type="dxa"/>
            <w:vAlign w:val="center"/>
          </w:tcPr>
          <w:p w14:paraId="2C93077E" w14:textId="77777777" w:rsidR="002F1E59" w:rsidRPr="002F1E59" w:rsidRDefault="002F1E59" w:rsidP="00087E77">
            <w:pPr>
              <w:spacing w:before="240" w:after="240"/>
              <w:jc w:val="center"/>
              <w:rPr>
                <w:b/>
                <w:lang w:val="en-US"/>
              </w:rPr>
            </w:pPr>
            <w:r w:rsidRPr="002F1E59">
              <w:rPr>
                <w:b/>
                <w:lang w:val="en-US"/>
              </w:rPr>
              <w:t>Nội dung công việc</w:t>
            </w:r>
          </w:p>
        </w:tc>
        <w:tc>
          <w:tcPr>
            <w:tcW w:w="2693" w:type="dxa"/>
            <w:vAlign w:val="center"/>
          </w:tcPr>
          <w:p w14:paraId="1F9330F6" w14:textId="77777777" w:rsidR="002F1E59" w:rsidRPr="002F1E59" w:rsidRDefault="002F1E59" w:rsidP="00087E77">
            <w:pPr>
              <w:spacing w:before="240" w:after="240"/>
              <w:jc w:val="center"/>
              <w:rPr>
                <w:b/>
                <w:lang w:val="en-US"/>
              </w:rPr>
            </w:pPr>
            <w:r w:rsidRPr="002F1E59">
              <w:rPr>
                <w:b/>
                <w:lang w:val="en-US"/>
              </w:rPr>
              <w:t>Thời gian, địa điểm</w:t>
            </w:r>
          </w:p>
        </w:tc>
        <w:tc>
          <w:tcPr>
            <w:tcW w:w="3680" w:type="dxa"/>
            <w:vAlign w:val="center"/>
          </w:tcPr>
          <w:p w14:paraId="6CCA0C14" w14:textId="77777777" w:rsidR="002F1E59" w:rsidRPr="002F1E59" w:rsidRDefault="002F1E59" w:rsidP="00087E77">
            <w:pPr>
              <w:spacing w:before="240" w:after="240"/>
              <w:jc w:val="center"/>
              <w:rPr>
                <w:b/>
                <w:lang w:val="en-US"/>
              </w:rPr>
            </w:pPr>
            <w:r w:rsidRPr="002F1E59">
              <w:rPr>
                <w:b/>
                <w:lang w:val="en-US"/>
              </w:rPr>
              <w:t>Ghi chú</w:t>
            </w:r>
          </w:p>
        </w:tc>
      </w:tr>
      <w:tr w:rsidR="00C25FF0" w14:paraId="1A9D3483" w14:textId="77777777" w:rsidTr="00C25FF0">
        <w:tc>
          <w:tcPr>
            <w:tcW w:w="708" w:type="dxa"/>
            <w:vMerge w:val="restart"/>
          </w:tcPr>
          <w:p w14:paraId="5978BA11" w14:textId="77777777" w:rsidR="00C25FF0" w:rsidRDefault="00C25FF0" w:rsidP="00087E77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4" w:type="dxa"/>
            <w:vMerge w:val="restart"/>
          </w:tcPr>
          <w:p w14:paraId="0786FE3D" w14:textId="7BE263FB" w:rsidR="00C25FF0" w:rsidRDefault="00C25FF0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Tập huấn công tác báo cáo thống kê </w:t>
            </w:r>
            <w:r w:rsidR="00C73E76">
              <w:rPr>
                <w:lang w:val="en-US"/>
              </w:rPr>
              <w:t>kỳ giữa</w:t>
            </w:r>
            <w:r>
              <w:rPr>
                <w:lang w:val="en-US"/>
              </w:rPr>
              <w:t xml:space="preserve"> năm</w:t>
            </w:r>
            <w:r w:rsidR="00C73E76">
              <w:rPr>
                <w:lang w:val="en-US"/>
              </w:rPr>
              <w:t xml:space="preserve"> 2017 – 2018 </w:t>
            </w:r>
          </w:p>
        </w:tc>
        <w:tc>
          <w:tcPr>
            <w:tcW w:w="2693" w:type="dxa"/>
          </w:tcPr>
          <w:p w14:paraId="60D41864" w14:textId="30CC391F" w:rsidR="00C25FF0" w:rsidRDefault="00C25FF0" w:rsidP="008743CA">
            <w:pPr>
              <w:spacing w:before="120" w:after="120" w:line="360" w:lineRule="auto"/>
              <w:ind w:left="-111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8h00 ngày </w:t>
            </w:r>
            <w:r w:rsidR="008743CA">
              <w:rPr>
                <w:lang w:val="en-US"/>
              </w:rPr>
              <w:t>09/01/2018</w:t>
            </w:r>
            <w:r>
              <w:rPr>
                <w:lang w:val="en-US"/>
              </w:rPr>
              <w:t>, Trường THCS Lương Định Của</w:t>
            </w:r>
          </w:p>
        </w:tc>
        <w:tc>
          <w:tcPr>
            <w:tcW w:w="3680" w:type="dxa"/>
          </w:tcPr>
          <w:p w14:paraId="43B890F1" w14:textId="77777777" w:rsidR="00C25FF0" w:rsidRDefault="00C25FF0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Các trường </w:t>
            </w:r>
            <w:r w:rsidRPr="00C25FF0">
              <w:rPr>
                <w:b/>
                <w:lang w:val="en-US"/>
              </w:rPr>
              <w:t>Tiểu học, THCS</w:t>
            </w:r>
            <w:r>
              <w:rPr>
                <w:lang w:val="en-US"/>
              </w:rPr>
              <w:t>, mỗi đơn vị cử 01 lãnh đạo, 01 nhân viên phụ trách thống kê.</w:t>
            </w:r>
          </w:p>
        </w:tc>
      </w:tr>
      <w:tr w:rsidR="00C25FF0" w14:paraId="26B2B729" w14:textId="77777777" w:rsidTr="00C25FF0">
        <w:tc>
          <w:tcPr>
            <w:tcW w:w="708" w:type="dxa"/>
            <w:vMerge/>
          </w:tcPr>
          <w:p w14:paraId="1BF43998" w14:textId="77777777" w:rsidR="00C25FF0" w:rsidRDefault="00C25FF0" w:rsidP="00087E77">
            <w:pPr>
              <w:spacing w:before="120" w:after="120" w:line="360" w:lineRule="auto"/>
              <w:jc w:val="center"/>
              <w:rPr>
                <w:lang w:val="en-US"/>
              </w:rPr>
            </w:pPr>
          </w:p>
        </w:tc>
        <w:tc>
          <w:tcPr>
            <w:tcW w:w="2264" w:type="dxa"/>
            <w:vMerge/>
          </w:tcPr>
          <w:p w14:paraId="035231F2" w14:textId="77777777" w:rsidR="00C25FF0" w:rsidRDefault="00C25FF0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</w:p>
        </w:tc>
        <w:tc>
          <w:tcPr>
            <w:tcW w:w="2693" w:type="dxa"/>
          </w:tcPr>
          <w:p w14:paraId="0352CD76" w14:textId="28C05F3E" w:rsidR="00C25FF0" w:rsidRDefault="00474C63" w:rsidP="008743CA">
            <w:pPr>
              <w:spacing w:before="120" w:after="120" w:line="360" w:lineRule="auto"/>
              <w:ind w:left="-111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C25FF0">
              <w:rPr>
                <w:lang w:val="en-US"/>
              </w:rPr>
              <w:t xml:space="preserve">9h30 ngày </w:t>
            </w:r>
            <w:r w:rsidR="008743CA">
              <w:rPr>
                <w:lang w:val="en-US"/>
              </w:rPr>
              <w:t>09/01/2018</w:t>
            </w:r>
            <w:r w:rsidR="00C25FF0">
              <w:rPr>
                <w:lang w:val="en-US"/>
              </w:rPr>
              <w:t>, Trường THCS Lương Định Của</w:t>
            </w:r>
          </w:p>
        </w:tc>
        <w:tc>
          <w:tcPr>
            <w:tcW w:w="3680" w:type="dxa"/>
          </w:tcPr>
          <w:p w14:paraId="1AA0D25B" w14:textId="77777777" w:rsidR="00C25FF0" w:rsidRDefault="00C25FF0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Trường </w:t>
            </w:r>
            <w:r w:rsidRPr="00C25FF0">
              <w:rPr>
                <w:b/>
                <w:lang w:val="en-US"/>
              </w:rPr>
              <w:t>Mầm non, Nhóm trẻ</w:t>
            </w:r>
            <w:r>
              <w:rPr>
                <w:lang w:val="en-US"/>
              </w:rPr>
              <w:t>, mỗi đơn vị cử 01 lãnh đạo, 01 nhân viên phụ trách thống kê.</w:t>
            </w:r>
          </w:p>
        </w:tc>
      </w:tr>
      <w:tr w:rsidR="002E1FC0" w14:paraId="6870B2CF" w14:textId="77777777" w:rsidTr="00C25FF0">
        <w:tc>
          <w:tcPr>
            <w:tcW w:w="708" w:type="dxa"/>
          </w:tcPr>
          <w:p w14:paraId="31296466" w14:textId="77777777" w:rsidR="002E1FC0" w:rsidRDefault="002E1FC0" w:rsidP="00087E77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4" w:type="dxa"/>
          </w:tcPr>
          <w:p w14:paraId="1BFD6FC7" w14:textId="77777777" w:rsidR="002E1FC0" w:rsidRDefault="007624C5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Nộp báo cáo trên hệ thống Smas</w:t>
            </w:r>
          </w:p>
        </w:tc>
        <w:tc>
          <w:tcPr>
            <w:tcW w:w="2693" w:type="dxa"/>
          </w:tcPr>
          <w:p w14:paraId="64B5ED26" w14:textId="17AFA039" w:rsidR="002E1FC0" w:rsidRDefault="00C9540F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Trước</w:t>
            </w:r>
            <w:r w:rsidR="00B75E93">
              <w:rPr>
                <w:lang w:val="en-US"/>
              </w:rPr>
              <w:t xml:space="preserve"> 16h30</w:t>
            </w:r>
            <w:r>
              <w:rPr>
                <w:lang w:val="en-US"/>
              </w:rPr>
              <w:t xml:space="preserve"> ngày</w:t>
            </w:r>
            <w:r w:rsidR="00B75E93">
              <w:rPr>
                <w:lang w:val="en-US"/>
              </w:rPr>
              <w:t xml:space="preserve"> </w:t>
            </w:r>
            <w:r w:rsidR="008743CA">
              <w:rPr>
                <w:lang w:val="en-US"/>
              </w:rPr>
              <w:t>15/01/2018</w:t>
            </w:r>
          </w:p>
        </w:tc>
        <w:tc>
          <w:tcPr>
            <w:tcW w:w="3680" w:type="dxa"/>
          </w:tcPr>
          <w:p w14:paraId="3257AC10" w14:textId="77777777" w:rsidR="002E1FC0" w:rsidRDefault="00EF63B6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Các đơn vị nộp trên hệ thống </w:t>
            </w:r>
            <w:r w:rsidR="00C862CD">
              <w:rPr>
                <w:lang w:val="en-US"/>
              </w:rPr>
              <w:t>thongke.smas.edu.vn và theo dõi trạng thái, nếu trạng thái đã chốt thì xuất báo cáo và in ra giấy, ký tên đóng dấu để nộp.</w:t>
            </w:r>
          </w:p>
        </w:tc>
      </w:tr>
      <w:tr w:rsidR="00087E77" w14:paraId="4F3D0548" w14:textId="77777777" w:rsidTr="00C25FF0">
        <w:tc>
          <w:tcPr>
            <w:tcW w:w="708" w:type="dxa"/>
            <w:vMerge w:val="restart"/>
          </w:tcPr>
          <w:p w14:paraId="4688969A" w14:textId="77777777" w:rsidR="00087E77" w:rsidRDefault="00087E77" w:rsidP="00087E77">
            <w:pPr>
              <w:spacing w:before="120" w:after="12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4" w:type="dxa"/>
            <w:vMerge w:val="restart"/>
          </w:tcPr>
          <w:p w14:paraId="01065EE7" w14:textId="77777777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Nộp báo cáo giấy</w:t>
            </w:r>
          </w:p>
        </w:tc>
        <w:tc>
          <w:tcPr>
            <w:tcW w:w="2693" w:type="dxa"/>
          </w:tcPr>
          <w:p w14:paraId="6C7365EF" w14:textId="4F6FEA8B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Ngày </w:t>
            </w:r>
            <w:r w:rsidR="008743CA">
              <w:rPr>
                <w:lang w:val="en-US"/>
              </w:rPr>
              <w:t>17/01</w:t>
            </w:r>
            <w:r>
              <w:rPr>
                <w:lang w:val="en-US"/>
              </w:rPr>
              <w:t>/201</w:t>
            </w:r>
            <w:r w:rsidR="008743CA">
              <w:rPr>
                <w:lang w:val="en-US"/>
              </w:rPr>
              <w:t>8</w:t>
            </w:r>
          </w:p>
          <w:p w14:paraId="221A6D80" w14:textId="77777777" w:rsidR="004D3546" w:rsidRDefault="004D3546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Phòng GD&amp;ĐT</w:t>
            </w:r>
          </w:p>
        </w:tc>
        <w:tc>
          <w:tcPr>
            <w:tcW w:w="3680" w:type="dxa"/>
          </w:tcPr>
          <w:p w14:paraId="6AE78743" w14:textId="77777777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Các trường Công lập (THCS, TiH, MN)</w:t>
            </w:r>
          </w:p>
        </w:tc>
      </w:tr>
      <w:tr w:rsidR="00087E77" w14:paraId="3099A149" w14:textId="77777777" w:rsidTr="00C25FF0">
        <w:tc>
          <w:tcPr>
            <w:tcW w:w="708" w:type="dxa"/>
            <w:vMerge/>
          </w:tcPr>
          <w:p w14:paraId="73008361" w14:textId="77777777" w:rsidR="00087E77" w:rsidRDefault="00087E77" w:rsidP="00087E77">
            <w:pPr>
              <w:spacing w:before="120" w:after="120" w:line="360" w:lineRule="auto"/>
              <w:jc w:val="center"/>
              <w:rPr>
                <w:lang w:val="en-US"/>
              </w:rPr>
            </w:pPr>
          </w:p>
        </w:tc>
        <w:tc>
          <w:tcPr>
            <w:tcW w:w="2264" w:type="dxa"/>
            <w:vMerge/>
          </w:tcPr>
          <w:p w14:paraId="75BD137A" w14:textId="77777777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</w:p>
        </w:tc>
        <w:tc>
          <w:tcPr>
            <w:tcW w:w="2693" w:type="dxa"/>
          </w:tcPr>
          <w:p w14:paraId="71A1173E" w14:textId="07541CB3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Ngày </w:t>
            </w:r>
            <w:r w:rsidR="008743CA">
              <w:rPr>
                <w:lang w:val="en-US"/>
              </w:rPr>
              <w:t>18/01/2018</w:t>
            </w:r>
          </w:p>
          <w:p w14:paraId="4C05A354" w14:textId="77777777" w:rsidR="004D3546" w:rsidRDefault="004D3546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Phòng GD&amp;ĐT</w:t>
            </w:r>
          </w:p>
        </w:tc>
        <w:tc>
          <w:tcPr>
            <w:tcW w:w="3680" w:type="dxa"/>
          </w:tcPr>
          <w:p w14:paraId="0F57A675" w14:textId="77777777" w:rsidR="00087E77" w:rsidRDefault="00087E77" w:rsidP="00087E77">
            <w:pPr>
              <w:spacing w:before="120"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Các trường ngoài công lập và nhóm trẻ.</w:t>
            </w:r>
          </w:p>
        </w:tc>
      </w:tr>
    </w:tbl>
    <w:p w14:paraId="10CD2BA3" w14:textId="77777777" w:rsidR="00CE4A4C" w:rsidRDefault="00087E77" w:rsidP="00087E77">
      <w:pPr>
        <w:ind w:firstLine="720"/>
        <w:jc w:val="both"/>
        <w:rPr>
          <w:i/>
          <w:lang w:val="en-US"/>
        </w:rPr>
      </w:pPr>
      <w:r w:rsidRPr="00087E77">
        <w:rPr>
          <w:i/>
          <w:lang w:val="en-US"/>
        </w:rPr>
        <w:t>Để đảm bảo tính chính xác và đúng tiến độ, Phòng Giáo dục và Đào tạo quận 2 kính đề nghị các đơn vị nghiêm túc thực hiện đúng tiến độ thời gian.</w:t>
      </w:r>
    </w:p>
    <w:p w14:paraId="2A0FD5F2" w14:textId="77777777" w:rsidR="00CE4A4C" w:rsidRDefault="00CE4A4C"/>
    <w:sectPr w:rsidR="00CE4A4C" w:rsidSect="00EC50A7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2333"/>
    <w:multiLevelType w:val="hybridMultilevel"/>
    <w:tmpl w:val="680E52BC"/>
    <w:lvl w:ilvl="0" w:tplc="A4527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4C"/>
    <w:rsid w:val="00087E77"/>
    <w:rsid w:val="000D3157"/>
    <w:rsid w:val="00103968"/>
    <w:rsid w:val="001D385A"/>
    <w:rsid w:val="002E1FC0"/>
    <w:rsid w:val="002F1E59"/>
    <w:rsid w:val="00461E91"/>
    <w:rsid w:val="00474C63"/>
    <w:rsid w:val="004D3546"/>
    <w:rsid w:val="00654887"/>
    <w:rsid w:val="006C187B"/>
    <w:rsid w:val="007624C5"/>
    <w:rsid w:val="007E2D3F"/>
    <w:rsid w:val="008743CA"/>
    <w:rsid w:val="00892675"/>
    <w:rsid w:val="008E6676"/>
    <w:rsid w:val="009C17AD"/>
    <w:rsid w:val="009E27F0"/>
    <w:rsid w:val="00A77BDB"/>
    <w:rsid w:val="00B22A76"/>
    <w:rsid w:val="00B75E93"/>
    <w:rsid w:val="00C25FF0"/>
    <w:rsid w:val="00C73E76"/>
    <w:rsid w:val="00C862CD"/>
    <w:rsid w:val="00C9540F"/>
    <w:rsid w:val="00CE4A4C"/>
    <w:rsid w:val="00D61AF1"/>
    <w:rsid w:val="00DD255E"/>
    <w:rsid w:val="00E329EB"/>
    <w:rsid w:val="00EC50A7"/>
    <w:rsid w:val="00EF63B6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AB61"/>
  <w15:chartTrackingRefBased/>
  <w15:docId w15:val="{CAFEC311-7D61-436C-B554-659962C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F1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Duc Qui</dc:creator>
  <cp:keywords/>
  <dc:description/>
  <cp:lastModifiedBy>Doan Duc Qui</cp:lastModifiedBy>
  <cp:revision>7</cp:revision>
  <cp:lastPrinted>2017-12-28T07:22:00Z</cp:lastPrinted>
  <dcterms:created xsi:type="dcterms:W3CDTF">2017-12-28T03:59:00Z</dcterms:created>
  <dcterms:modified xsi:type="dcterms:W3CDTF">2017-12-29T01:34:00Z</dcterms:modified>
</cp:coreProperties>
</file>